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79" w:rsidRDefault="004B2FE3" w:rsidP="004B2FE3">
      <w:pPr>
        <w:jc w:val="center"/>
        <w:rPr>
          <w:rFonts w:eastAsia="標楷體" w:hAnsi="標楷體"/>
          <w:b/>
          <w:sz w:val="28"/>
          <w:szCs w:val="28"/>
        </w:rPr>
      </w:pPr>
      <w:bookmarkStart w:id="0" w:name="_GoBack"/>
      <w:bookmarkEnd w:id="0"/>
      <w:r w:rsidRPr="009A1184">
        <w:rPr>
          <w:rFonts w:eastAsia="標楷體"/>
          <w:b/>
          <w:sz w:val="28"/>
          <w:szCs w:val="28"/>
        </w:rPr>
        <w:t>10</w:t>
      </w:r>
      <w:r>
        <w:rPr>
          <w:rFonts w:eastAsia="標楷體" w:hint="eastAsia"/>
          <w:b/>
          <w:sz w:val="28"/>
          <w:szCs w:val="28"/>
        </w:rPr>
        <w:t>7</w:t>
      </w:r>
      <w:r w:rsidRPr="009A1184">
        <w:rPr>
          <w:rFonts w:eastAsia="標楷體" w:hAnsi="標楷體"/>
          <w:b/>
          <w:sz w:val="28"/>
          <w:szCs w:val="28"/>
        </w:rPr>
        <w:t>學年度第</w:t>
      </w:r>
      <w:r>
        <w:rPr>
          <w:rFonts w:eastAsia="標楷體" w:hAnsi="標楷體" w:hint="eastAsia"/>
          <w:b/>
          <w:sz w:val="28"/>
          <w:szCs w:val="28"/>
        </w:rPr>
        <w:t>2</w:t>
      </w:r>
      <w:r w:rsidRPr="009A1184">
        <w:rPr>
          <w:rFonts w:eastAsia="標楷體" w:hAnsi="標楷體"/>
          <w:b/>
          <w:sz w:val="28"/>
          <w:szCs w:val="28"/>
        </w:rPr>
        <w:t>學期</w:t>
      </w:r>
      <w:r w:rsidRPr="009A1184">
        <w:rPr>
          <w:rFonts w:eastAsia="標楷體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教師</w:t>
      </w:r>
      <w:r>
        <w:rPr>
          <w:rFonts w:eastAsia="標楷體" w:hAnsi="標楷體"/>
          <w:b/>
          <w:sz w:val="28"/>
          <w:szCs w:val="28"/>
        </w:rPr>
        <w:t>專書閱讀測驗</w:t>
      </w:r>
      <w:r w:rsidRPr="009A1184">
        <w:rPr>
          <w:rFonts w:eastAsia="標楷體"/>
          <w:b/>
          <w:sz w:val="28"/>
          <w:szCs w:val="28"/>
        </w:rPr>
        <w:t xml:space="preserve"> </w:t>
      </w:r>
      <w:r w:rsidRPr="009A1184">
        <w:rPr>
          <w:rFonts w:eastAsia="標楷體" w:hAnsi="標楷體"/>
          <w:b/>
          <w:sz w:val="28"/>
          <w:szCs w:val="28"/>
        </w:rPr>
        <w:t>筆試書目</w:t>
      </w:r>
    </w:p>
    <w:tbl>
      <w:tblPr>
        <w:tblW w:w="10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686"/>
        <w:gridCol w:w="2561"/>
        <w:gridCol w:w="1394"/>
        <w:gridCol w:w="1701"/>
      </w:tblGrid>
      <w:tr w:rsidR="004B2FE3" w:rsidRPr="00AB65A8" w:rsidTr="006366DD">
        <w:trPr>
          <w:jc w:val="center"/>
        </w:trPr>
        <w:tc>
          <w:tcPr>
            <w:tcW w:w="851" w:type="dxa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編號</w:t>
            </w:r>
          </w:p>
        </w:tc>
        <w:tc>
          <w:tcPr>
            <w:tcW w:w="3686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書目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作者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出版社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0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出版日期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7"/>
          <w:jc w:val="center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學習就像終身幼兒園：打造X人才，培養創意思考者的4P新教育</w:t>
            </w:r>
          </w:p>
          <w:p w:rsidR="004B2FE3" w:rsidRPr="00AB65A8" w:rsidRDefault="004B2FE3" w:rsidP="000945DC">
            <w:pPr>
              <w:widowControl/>
              <w:spacing w:line="4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Lifelong Kindergarten：Cultivating Creativity through Projects, Passion, Peers, and Play</w:t>
            </w:r>
          </w:p>
        </w:tc>
        <w:tc>
          <w:tcPr>
            <w:tcW w:w="2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6366DD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>米契爾．瑞斯尼克</w:t>
            </w:r>
          </w:p>
          <w:p w:rsidR="004B2FE3" w:rsidRPr="00AB65A8" w:rsidRDefault="004B2FE3" w:rsidP="006366DD">
            <w:pPr>
              <w:spacing w:line="4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bCs/>
                <w:sz w:val="28"/>
                <w:szCs w:val="28"/>
              </w:rPr>
              <w:t>Mitchel</w:t>
            </w:r>
            <w:r w:rsidRPr="00AB65A8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Pr="00AB65A8">
              <w:rPr>
                <w:rFonts w:ascii="標楷體" w:eastAsia="標楷體" w:hAnsi="標楷體"/>
                <w:bCs/>
                <w:sz w:val="28"/>
                <w:szCs w:val="28"/>
              </w:rPr>
              <w:t>Resnick</w:t>
            </w:r>
          </w:p>
        </w:tc>
        <w:tc>
          <w:tcPr>
            <w:tcW w:w="1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3B753A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hyperlink r:id="rId8" w:history="1">
              <w:r w:rsidR="004B2FE3" w:rsidRPr="00AB65A8">
                <w:rPr>
                  <w:rFonts w:ascii="標楷體" w:eastAsia="標楷體" w:hAnsi="標楷體"/>
                  <w:bCs/>
                  <w:sz w:val="28"/>
                  <w:szCs w:val="28"/>
                </w:rPr>
                <w:t>親子天下</w:t>
              </w:r>
            </w:hyperlink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bCs/>
                <w:color w:val="auto"/>
                <w:kern w:val="2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bCs/>
                <w:color w:val="auto"/>
                <w:kern w:val="2"/>
                <w:sz w:val="28"/>
                <w:szCs w:val="28"/>
              </w:rPr>
              <w:t>2018/04/03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78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斜槓時代的高效閱讀法：用乘法讀書法建構跨界知識網，提升自我戰力，拓展成功人生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山口周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采實文化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2018/12/06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教育4.0：新五倫‧智慧創客學校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鄭崇趁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心理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2018/11/12</w:t>
            </w:r>
          </w:p>
        </w:tc>
      </w:tr>
      <w:tr w:rsidR="004B2FE3" w:rsidRPr="00AB65A8" w:rsidTr="006366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4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before="100" w:beforeAutospacing="1" w:after="100" w:afterAutospacing="1"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學校最該教什麼？直擊12種非典型教育現場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劉政暉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時報出版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2018/08/14</w:t>
            </w:r>
          </w:p>
        </w:tc>
      </w:tr>
      <w:tr w:rsidR="004B2FE3" w:rsidRPr="00AB65A8" w:rsidTr="006366DD">
        <w:trPr>
          <w:trHeight w:val="1130"/>
          <w:jc w:val="center"/>
        </w:trPr>
        <w:tc>
          <w:tcPr>
            <w:tcW w:w="85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素養導向的教師共備觀議課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劉世雄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五南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2018/08/25</w:t>
            </w:r>
          </w:p>
        </w:tc>
      </w:tr>
      <w:tr w:rsidR="004B2FE3" w:rsidRPr="00AB65A8" w:rsidTr="006366DD">
        <w:trPr>
          <w:trHeight w:val="1357"/>
          <w:jc w:val="center"/>
        </w:trPr>
        <w:tc>
          <w:tcPr>
            <w:tcW w:w="85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4B2FE3" w:rsidRPr="00AB65A8" w:rsidRDefault="004B2FE3" w:rsidP="000945DC">
            <w:pPr>
              <w:widowControl/>
              <w:spacing w:line="42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懶得教，這麼辦：培養獨立自主的全自動孩子，百善惜為先的教育筆記</w:t>
            </w:r>
          </w:p>
        </w:tc>
        <w:tc>
          <w:tcPr>
            <w:tcW w:w="2561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Arial"/>
                <w:kern w:val="0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盧駿逸</w:t>
            </w:r>
          </w:p>
        </w:tc>
        <w:tc>
          <w:tcPr>
            <w:tcW w:w="1394" w:type="dxa"/>
            <w:vAlign w:val="center"/>
          </w:tcPr>
          <w:p w:rsidR="004B2FE3" w:rsidRPr="00AB65A8" w:rsidRDefault="004B2FE3" w:rsidP="000945DC">
            <w:pPr>
              <w:spacing w:line="4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B65A8">
              <w:rPr>
                <w:rFonts w:ascii="標楷體" w:eastAsia="標楷體" w:hAnsi="標楷體" w:hint="eastAsia"/>
                <w:sz w:val="28"/>
                <w:szCs w:val="28"/>
              </w:rPr>
              <w:t>遠流</w:t>
            </w:r>
          </w:p>
        </w:tc>
        <w:tc>
          <w:tcPr>
            <w:tcW w:w="1701" w:type="dxa"/>
            <w:vAlign w:val="center"/>
          </w:tcPr>
          <w:p w:rsidR="004B2FE3" w:rsidRPr="00AB65A8" w:rsidRDefault="004B2FE3" w:rsidP="000945DC">
            <w:pPr>
              <w:pStyle w:val="451"/>
              <w:spacing w:line="420" w:lineRule="exact"/>
              <w:jc w:val="center"/>
              <w:rPr>
                <w:rFonts w:ascii="標楷體" w:eastAsia="標楷體" w:hAnsi="標楷體" w:cs="Arial"/>
                <w:color w:val="auto"/>
                <w:sz w:val="28"/>
                <w:szCs w:val="28"/>
              </w:rPr>
            </w:pPr>
            <w:r w:rsidRPr="00AB65A8">
              <w:rPr>
                <w:rFonts w:ascii="標楷體" w:eastAsia="標楷體" w:hAnsi="標楷體" w:cs="Arial"/>
                <w:color w:val="auto"/>
                <w:sz w:val="28"/>
                <w:szCs w:val="28"/>
              </w:rPr>
              <w:t>2018/12/27</w:t>
            </w:r>
          </w:p>
        </w:tc>
      </w:tr>
    </w:tbl>
    <w:p w:rsidR="004B2FE3" w:rsidRPr="009A1184" w:rsidRDefault="004B2FE3" w:rsidP="004B2FE3">
      <w:pPr>
        <w:pStyle w:val="451"/>
        <w:spacing w:after="0"/>
        <w:jc w:val="both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auto"/>
          <w:sz w:val="28"/>
          <w:szCs w:val="28"/>
        </w:rPr>
        <w:t>備註：</w:t>
      </w:r>
    </w:p>
    <w:p w:rsidR="004B2FE3" w:rsidRPr="009A1184" w:rsidRDefault="004B2FE3" w:rsidP="004B2FE3">
      <w:pPr>
        <w:pStyle w:val="451"/>
        <w:numPr>
          <w:ilvl w:val="0"/>
          <w:numId w:val="1"/>
        </w:numPr>
        <w:spacing w:after="0" w:line="0" w:lineRule="atLeast"/>
        <w:jc w:val="both"/>
        <w:rPr>
          <w:rFonts w:ascii="Times New Roman" w:eastAsia="標楷體" w:hAnsi="Times New Roman" w:cs="Times New Roman"/>
          <w:color w:val="000000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選讀書目有</w:t>
      </w:r>
      <w:r w:rsidRPr="009A1184">
        <w:rPr>
          <w:rFonts w:ascii="Times New Roman" w:eastAsia="標楷體" w:hAnsi="Times New Roman" w:cs="Times New Roman"/>
          <w:color w:val="000000"/>
          <w:sz w:val="28"/>
          <w:szCs w:val="28"/>
        </w:rPr>
        <w:t>6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科，因受測驗時間限制，筆試至多報考</w:t>
      </w:r>
      <w:r w:rsidRPr="009A1184">
        <w:rPr>
          <w:rFonts w:ascii="Times New Roman" w:eastAsia="標楷體" w:hAnsi="Times New Roman" w:cs="Times New Roman"/>
          <w:color w:val="000000"/>
          <w:sz w:val="28"/>
          <w:szCs w:val="28"/>
        </w:rPr>
        <w:t>5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科書目。</w:t>
      </w:r>
    </w:p>
    <w:p w:rsidR="004B2FE3" w:rsidRPr="004B2FE3" w:rsidRDefault="004B2FE3" w:rsidP="004B2FE3">
      <w:pPr>
        <w:pStyle w:val="451"/>
        <w:numPr>
          <w:ilvl w:val="0"/>
          <w:numId w:val="1"/>
        </w:numPr>
        <w:spacing w:after="0" w:line="0" w:lineRule="atLeast"/>
        <w:jc w:val="both"/>
        <w:rPr>
          <w:rFonts w:ascii="Times New Roman" w:eastAsia="標楷體" w:hAnsi="Times New Roman" w:cs="Times New Roman"/>
          <w:color w:val="auto"/>
          <w:sz w:val="28"/>
          <w:szCs w:val="28"/>
        </w:rPr>
      </w:pP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本</w:t>
      </w:r>
      <w:r>
        <w:rPr>
          <w:rFonts w:ascii="Times New Roman" w:eastAsia="標楷體" w:hAnsi="標楷體" w:cs="Times New Roman" w:hint="eastAsia"/>
          <w:color w:val="000000"/>
          <w:sz w:val="28"/>
          <w:szCs w:val="28"/>
        </w:rPr>
        <w:t>次</w:t>
      </w:r>
      <w:r w:rsidRPr="009A1184">
        <w:rPr>
          <w:rFonts w:ascii="Times New Roman" w:eastAsia="標楷體" w:hAnsi="標楷體" w:cs="Times New Roman"/>
          <w:color w:val="000000"/>
          <w:sz w:val="28"/>
          <w:szCs w:val="28"/>
        </w:rPr>
        <w:t>測驗時間及地點</w:t>
      </w:r>
      <w:r>
        <w:rPr>
          <w:rFonts w:ascii="Times New Roman" w:eastAsia="標楷體" w:hAnsi="標楷體" w:cs="Times New Roman" w:hint="eastAsia"/>
          <w:color w:val="000000"/>
          <w:sz w:val="28"/>
          <w:szCs w:val="28"/>
        </w:rPr>
        <w:t>將另行公告</w:t>
      </w:r>
      <w:r w:rsidRPr="002231C8">
        <w:rPr>
          <w:rFonts w:ascii="Times New Roman" w:eastAsia="標楷體" w:hAnsi="標楷體" w:cs="Times New Roman"/>
          <w:color w:val="auto"/>
          <w:sz w:val="28"/>
          <w:szCs w:val="28"/>
        </w:rPr>
        <w:t>。</w:t>
      </w:r>
    </w:p>
    <w:sectPr w:rsidR="004B2FE3" w:rsidRPr="004B2FE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53A" w:rsidRDefault="003B753A" w:rsidP="006366DD">
      <w:r>
        <w:separator/>
      </w:r>
    </w:p>
  </w:endnote>
  <w:endnote w:type="continuationSeparator" w:id="0">
    <w:p w:rsidR="003B753A" w:rsidRDefault="003B753A" w:rsidP="00636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53A" w:rsidRDefault="003B753A" w:rsidP="006366DD">
      <w:r>
        <w:separator/>
      </w:r>
    </w:p>
  </w:footnote>
  <w:footnote w:type="continuationSeparator" w:id="0">
    <w:p w:rsidR="003B753A" w:rsidRDefault="003B753A" w:rsidP="00636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4A19CE"/>
    <w:multiLevelType w:val="hybridMultilevel"/>
    <w:tmpl w:val="74DA5504"/>
    <w:lvl w:ilvl="0" w:tplc="ED7668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FE3"/>
    <w:rsid w:val="003B753A"/>
    <w:rsid w:val="004B2FE3"/>
    <w:rsid w:val="006366DD"/>
    <w:rsid w:val="007B53D8"/>
    <w:rsid w:val="009A2973"/>
    <w:rsid w:val="00B7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51">
    <w:name w:val="標題 451"/>
    <w:basedOn w:val="a"/>
    <w:rsid w:val="004B2FE3"/>
    <w:pPr>
      <w:widowControl/>
      <w:spacing w:after="80" w:line="276" w:lineRule="atLeast"/>
      <w:outlineLvl w:val="4"/>
    </w:pPr>
    <w:rPr>
      <w:rFonts w:ascii="新細明體" w:eastAsia="新細明體" w:hAnsi="新細明體" w:cs="新細明體"/>
      <w:color w:val="316500"/>
      <w:kern w:val="0"/>
      <w:sz w:val="19"/>
      <w:szCs w:val="19"/>
    </w:rPr>
  </w:style>
  <w:style w:type="paragraph" w:styleId="a3">
    <w:name w:val="header"/>
    <w:basedOn w:val="a"/>
    <w:link w:val="a4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66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66D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51">
    <w:name w:val="標題 451"/>
    <w:basedOn w:val="a"/>
    <w:rsid w:val="004B2FE3"/>
    <w:pPr>
      <w:widowControl/>
      <w:spacing w:after="80" w:line="276" w:lineRule="atLeast"/>
      <w:outlineLvl w:val="4"/>
    </w:pPr>
    <w:rPr>
      <w:rFonts w:ascii="新細明體" w:eastAsia="新細明體" w:hAnsi="新細明體" w:cs="新細明體"/>
      <w:color w:val="316500"/>
      <w:kern w:val="0"/>
      <w:sz w:val="19"/>
      <w:szCs w:val="19"/>
    </w:rPr>
  </w:style>
  <w:style w:type="paragraph" w:styleId="a3">
    <w:name w:val="header"/>
    <w:basedOn w:val="a"/>
    <w:link w:val="a4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66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366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66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s.com.tw/web/sys_puballb/books/?pubid=c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林語軒</dc:creator>
  <cp:lastModifiedBy>User</cp:lastModifiedBy>
  <cp:revision>2</cp:revision>
  <dcterms:created xsi:type="dcterms:W3CDTF">2019-01-28T01:49:00Z</dcterms:created>
  <dcterms:modified xsi:type="dcterms:W3CDTF">2019-01-28T01:49:00Z</dcterms:modified>
</cp:coreProperties>
</file>